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6A64" w:rsidRPr="006B6A64" w:rsidRDefault="006B6A64" w:rsidP="006B6A64">
      <w:pPr>
        <w:shd w:val="clear" w:color="auto" w:fill="FFFFFF"/>
        <w:spacing w:before="300" w:after="150" w:line="240" w:lineRule="auto"/>
        <w:outlineLvl w:val="0"/>
        <w:rPr>
          <w:rFonts w:ascii="inherit" w:eastAsia="Times New Roman" w:hAnsi="inherit" w:cs="Helvetica"/>
          <w:color w:val="333333"/>
          <w:kern w:val="36"/>
          <w:sz w:val="54"/>
          <w:szCs w:val="54"/>
          <w:lang w:val="ru-RU" w:eastAsia="de-AT"/>
        </w:rPr>
      </w:pPr>
      <w:r w:rsidRPr="006B6A64">
        <w:rPr>
          <w:rFonts w:ascii="inherit" w:eastAsia="Times New Roman" w:hAnsi="inherit" w:cs="Helvetica"/>
          <w:color w:val="333333"/>
          <w:kern w:val="36"/>
          <w:sz w:val="54"/>
          <w:szCs w:val="54"/>
          <w:lang w:val="ru-RU" w:eastAsia="de-AT"/>
        </w:rPr>
        <w:t>Сыктывкарцы влюбились в механическую куклу из "Сказок Гофмана"</w:t>
      </w:r>
    </w:p>
    <w:p w:rsidR="006B6A64" w:rsidRPr="006B6A64" w:rsidRDefault="006B6A64" w:rsidP="006B6A64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7B7B7B"/>
          <w:sz w:val="21"/>
          <w:szCs w:val="21"/>
          <w:lang w:eastAsia="de-AT"/>
        </w:rPr>
      </w:pPr>
      <w:r w:rsidRPr="006B6A64">
        <w:rPr>
          <w:rFonts w:ascii="Helvetica" w:eastAsia="Times New Roman" w:hAnsi="Helvetica" w:cs="Helvetica"/>
          <w:color w:val="7B7B7B"/>
          <w:sz w:val="21"/>
          <w:szCs w:val="21"/>
          <w:lang w:eastAsia="de-AT"/>
        </w:rPr>
        <w:t xml:space="preserve">23 </w:t>
      </w:r>
      <w:proofErr w:type="spellStart"/>
      <w:r w:rsidRPr="006B6A64">
        <w:rPr>
          <w:rFonts w:ascii="Helvetica" w:eastAsia="Times New Roman" w:hAnsi="Helvetica" w:cs="Helvetica"/>
          <w:color w:val="7B7B7B"/>
          <w:sz w:val="21"/>
          <w:szCs w:val="21"/>
          <w:lang w:eastAsia="de-AT"/>
        </w:rPr>
        <w:t>апреля</w:t>
      </w:r>
      <w:proofErr w:type="spellEnd"/>
      <w:r w:rsidRPr="006B6A64">
        <w:rPr>
          <w:rFonts w:ascii="Helvetica" w:eastAsia="Times New Roman" w:hAnsi="Helvetica" w:cs="Helvetica"/>
          <w:color w:val="7B7B7B"/>
          <w:sz w:val="21"/>
          <w:szCs w:val="21"/>
          <w:lang w:eastAsia="de-AT"/>
        </w:rPr>
        <w:t xml:space="preserve"> 2018 </w:t>
      </w:r>
      <w:proofErr w:type="spellStart"/>
      <w:r w:rsidRPr="006B6A64">
        <w:rPr>
          <w:rFonts w:ascii="Helvetica" w:eastAsia="Times New Roman" w:hAnsi="Helvetica" w:cs="Helvetica"/>
          <w:color w:val="7B7B7B"/>
          <w:sz w:val="21"/>
          <w:szCs w:val="21"/>
          <w:lang w:eastAsia="de-AT"/>
        </w:rPr>
        <w:t>года</w:t>
      </w:r>
      <w:proofErr w:type="spellEnd"/>
      <w:r w:rsidRPr="006B6A64">
        <w:rPr>
          <w:rFonts w:ascii="Helvetica" w:eastAsia="Times New Roman" w:hAnsi="Helvetica" w:cs="Helvetica"/>
          <w:color w:val="7B7B7B"/>
          <w:sz w:val="21"/>
          <w:szCs w:val="21"/>
          <w:lang w:eastAsia="de-AT"/>
        </w:rPr>
        <w:t xml:space="preserve">, 9:40 | </w:t>
      </w:r>
      <w:hyperlink r:id="rId5" w:history="1">
        <w:proofErr w:type="spellStart"/>
        <w:r w:rsidRPr="006B6A64">
          <w:rPr>
            <w:rFonts w:ascii="Helvetica" w:eastAsia="Times New Roman" w:hAnsi="Helvetica" w:cs="Helvetica"/>
            <w:color w:val="337AB7"/>
            <w:sz w:val="21"/>
            <w:szCs w:val="21"/>
            <w:lang w:eastAsia="de-AT"/>
          </w:rPr>
          <w:t>Сыктывкар</w:t>
        </w:r>
        <w:proofErr w:type="spellEnd"/>
      </w:hyperlink>
      <w:r w:rsidRPr="006B6A64">
        <w:rPr>
          <w:rFonts w:ascii="Helvetica" w:eastAsia="Times New Roman" w:hAnsi="Helvetica" w:cs="Helvetica"/>
          <w:color w:val="7B7B7B"/>
          <w:sz w:val="21"/>
          <w:szCs w:val="21"/>
          <w:lang w:eastAsia="de-AT"/>
        </w:rPr>
        <w:t xml:space="preserve"> </w:t>
      </w:r>
    </w:p>
    <w:p w:rsidR="006B6A64" w:rsidRPr="006B6A64" w:rsidRDefault="006B6A64" w:rsidP="006B6A64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de-AT"/>
        </w:rPr>
      </w:pPr>
      <w:r>
        <w:rPr>
          <w:rFonts w:ascii="Helvetica" w:eastAsia="Times New Roman" w:hAnsi="Helvetica" w:cs="Helvetica"/>
          <w:noProof/>
          <w:color w:val="337AB7"/>
          <w:sz w:val="21"/>
          <w:szCs w:val="21"/>
          <w:lang w:eastAsia="de-AT"/>
        </w:rPr>
        <w:drawing>
          <wp:inline distT="0" distB="0" distL="0" distR="0">
            <wp:extent cx="6534150" cy="4362450"/>
            <wp:effectExtent l="0" t="0" r="0" b="0"/>
            <wp:docPr id="34" name="Grafik 34" descr="https://komiinform.ru/content/news/images/163238/gofman2%281%29.jpg">
              <a:hlinkClick xmlns:a="http://schemas.openxmlformats.org/drawingml/2006/main" r:id="rId6" tooltip="'Сыктывкарцы влюбились в механическую куклу из &quot;Сказок Гофмана&quot;'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omiinform.ru/content/news/images/163238/gofman2%281%29.jpg">
                      <a:hlinkClick r:id="rId6" tooltip="'Сыктывкарцы влюбились в механическую куклу из &quot;Сказок Гофмана&quot;'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436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A64" w:rsidRPr="006B6A64" w:rsidRDefault="006B6A64" w:rsidP="006B6A64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777777"/>
          <w:sz w:val="21"/>
          <w:szCs w:val="21"/>
          <w:lang w:val="ru-RU" w:eastAsia="de-AT"/>
        </w:rPr>
      </w:pPr>
      <w:r w:rsidRPr="006B6A64">
        <w:rPr>
          <w:rFonts w:ascii="Helvetica" w:eastAsia="Times New Roman" w:hAnsi="Helvetica" w:cs="Helvetica"/>
          <w:color w:val="777777"/>
          <w:sz w:val="21"/>
          <w:szCs w:val="21"/>
          <w:lang w:val="ru-RU" w:eastAsia="de-AT"/>
        </w:rPr>
        <w:t xml:space="preserve">Фото: Татьяны Ткалун </w:t>
      </w:r>
    </w:p>
    <w:p w:rsidR="006B6A64" w:rsidRPr="006B6A64" w:rsidRDefault="006B6A64" w:rsidP="006B6A64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val="ru-RU" w:eastAsia="de-AT"/>
        </w:rPr>
      </w:pPr>
      <w:r w:rsidRPr="006B6A64">
        <w:rPr>
          <w:rFonts w:ascii="Helvetica" w:eastAsia="Times New Roman" w:hAnsi="Helvetica" w:cs="Helvetica"/>
          <w:color w:val="333333"/>
          <w:sz w:val="21"/>
          <w:szCs w:val="21"/>
          <w:lang w:val="ru-RU" w:eastAsia="de-AT"/>
        </w:rPr>
        <w:t>Театр оперы и балета Коми представил зрителю оперу для искушенных.</w:t>
      </w:r>
    </w:p>
    <w:p w:rsidR="006B6A64" w:rsidRPr="006B6A64" w:rsidRDefault="006B6A64" w:rsidP="006B6A64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val="ru-RU" w:eastAsia="de-AT"/>
        </w:rPr>
      </w:pPr>
      <w:r w:rsidRPr="006B6A64">
        <w:rPr>
          <w:rFonts w:ascii="Helvetica" w:eastAsia="Times New Roman" w:hAnsi="Helvetica" w:cs="Helvetica"/>
          <w:color w:val="333333"/>
          <w:sz w:val="21"/>
          <w:szCs w:val="21"/>
          <w:lang w:val="ru-RU" w:eastAsia="de-AT"/>
        </w:rPr>
        <w:t>22 апреля в Сыктывкаре состоялась премьера "Сказок Гофмана" -</w:t>
      </w:r>
      <w:r w:rsidRPr="006B6A64">
        <w:rPr>
          <w:rFonts w:ascii="Helvetica" w:eastAsia="Times New Roman" w:hAnsi="Helvetica" w:cs="Helvetica"/>
          <w:color w:val="333333"/>
          <w:sz w:val="21"/>
          <w:szCs w:val="21"/>
          <w:lang w:eastAsia="de-AT"/>
        </w:rPr>
        <w:t> </w:t>
      </w:r>
      <w:r w:rsidRPr="006B6A64">
        <w:rPr>
          <w:rFonts w:ascii="Helvetica" w:eastAsia="Times New Roman" w:hAnsi="Helvetica" w:cs="Helvetica"/>
          <w:color w:val="333333"/>
          <w:sz w:val="21"/>
          <w:szCs w:val="21"/>
          <w:lang w:val="ru-RU" w:eastAsia="de-AT"/>
        </w:rPr>
        <w:t>фантастического и загадочного мира, который изучил режиссер театра оперы и балета Коми Илья Можайский.</w:t>
      </w:r>
    </w:p>
    <w:p w:rsidR="006B6A64" w:rsidRPr="006B6A64" w:rsidRDefault="006B6A64" w:rsidP="006B6A64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de-AT"/>
        </w:rPr>
      </w:pPr>
    </w:p>
    <w:p w:rsidR="006B6A64" w:rsidRPr="006B6A64" w:rsidRDefault="006B6A64" w:rsidP="006B6A64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de-AT"/>
        </w:rPr>
      </w:pPr>
    </w:p>
    <w:p w:rsidR="006B6A64" w:rsidRPr="006B6A64" w:rsidRDefault="006B6A64" w:rsidP="006B6A64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de-AT"/>
        </w:rPr>
      </w:pPr>
    </w:p>
    <w:p w:rsidR="006B6A64" w:rsidRPr="006B6A64" w:rsidRDefault="006B6A64" w:rsidP="006B6A64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de-AT"/>
        </w:rPr>
      </w:pPr>
      <w:r>
        <w:rPr>
          <w:rFonts w:ascii="Helvetica" w:eastAsia="Times New Roman" w:hAnsi="Helvetica" w:cs="Helvetica"/>
          <w:noProof/>
          <w:color w:val="337AB7"/>
          <w:sz w:val="21"/>
          <w:szCs w:val="21"/>
          <w:lang w:eastAsia="de-AT"/>
        </w:rPr>
        <w:lastRenderedPageBreak/>
        <w:drawing>
          <wp:inline distT="0" distB="0" distL="0" distR="0">
            <wp:extent cx="6534150" cy="4362450"/>
            <wp:effectExtent l="0" t="0" r="0" b="0"/>
            <wp:docPr id="23" name="Grafik 23" descr="gofman11.jpg">
              <a:hlinkClick xmlns:a="http://schemas.openxmlformats.org/drawingml/2006/main" r:id="rId8" tooltip="'Сыктывкарцы влюбились в механическую куклу из &quot;Сказок Гофмана&quot;'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ofman11.jpg">
                      <a:hlinkClick r:id="rId8" tooltip="'Сыктывкарцы влюбились в механическую куклу из &quot;Сказок Гофмана&quot;'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436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A64" w:rsidRPr="006B6A64" w:rsidRDefault="006B6A64" w:rsidP="006B6A64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de-AT"/>
        </w:rPr>
      </w:pPr>
      <w:r>
        <w:rPr>
          <w:rFonts w:ascii="Helvetica" w:eastAsia="Times New Roman" w:hAnsi="Helvetica" w:cs="Helvetica"/>
          <w:noProof/>
          <w:color w:val="337AB7"/>
          <w:sz w:val="21"/>
          <w:szCs w:val="21"/>
          <w:lang w:eastAsia="de-AT"/>
        </w:rPr>
        <w:drawing>
          <wp:inline distT="0" distB="0" distL="0" distR="0">
            <wp:extent cx="6534150" cy="4362450"/>
            <wp:effectExtent l="0" t="0" r="0" b="0"/>
            <wp:docPr id="22" name="Grafik 22" descr="gofman12.jpg">
              <a:hlinkClick xmlns:a="http://schemas.openxmlformats.org/drawingml/2006/main" r:id="rId10" tooltip="'Сыктывкарцы влюбились в механическую куклу из &quot;Сказок Гофмана&quot;'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ofman12.jpg">
                      <a:hlinkClick r:id="rId10" tooltip="'Сыктывкарцы влюбились в механическую куклу из &quot;Сказок Гофмана&quot;'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436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A64" w:rsidRPr="006B6A64" w:rsidRDefault="006B6A64" w:rsidP="006B6A64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de-AT"/>
        </w:rPr>
      </w:pPr>
      <w:r>
        <w:rPr>
          <w:rFonts w:ascii="Helvetica" w:eastAsia="Times New Roman" w:hAnsi="Helvetica" w:cs="Helvetica"/>
          <w:noProof/>
          <w:color w:val="337AB7"/>
          <w:sz w:val="21"/>
          <w:szCs w:val="21"/>
          <w:lang w:eastAsia="de-AT"/>
        </w:rPr>
        <w:lastRenderedPageBreak/>
        <w:drawing>
          <wp:inline distT="0" distB="0" distL="0" distR="0">
            <wp:extent cx="6534150" cy="4362450"/>
            <wp:effectExtent l="0" t="0" r="0" b="0"/>
            <wp:docPr id="21" name="Grafik 21" descr="gofman13.jpg">
              <a:hlinkClick xmlns:a="http://schemas.openxmlformats.org/drawingml/2006/main" r:id="rId12" tooltip="'Сыктывкарцы влюбились в механическую куклу из &quot;Сказок Гофмана&quot;'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ofman13.jpg">
                      <a:hlinkClick r:id="rId12" tooltip="'Сыктывкарцы влюбились в механическую куклу из &quot;Сказок Гофмана&quot;'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436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A64" w:rsidRPr="006B6A64" w:rsidRDefault="006B6A64" w:rsidP="006B6A64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de-AT"/>
        </w:rPr>
      </w:pPr>
      <w:r>
        <w:rPr>
          <w:rFonts w:ascii="Helvetica" w:eastAsia="Times New Roman" w:hAnsi="Helvetica" w:cs="Helvetica"/>
          <w:noProof/>
          <w:color w:val="337AB7"/>
          <w:sz w:val="21"/>
          <w:szCs w:val="21"/>
          <w:lang w:eastAsia="de-AT"/>
        </w:rPr>
        <w:drawing>
          <wp:inline distT="0" distB="0" distL="0" distR="0">
            <wp:extent cx="6534150" cy="4362450"/>
            <wp:effectExtent l="0" t="0" r="0" b="0"/>
            <wp:docPr id="20" name="Grafik 20" descr="gofman14.jpg">
              <a:hlinkClick xmlns:a="http://schemas.openxmlformats.org/drawingml/2006/main" r:id="rId14" tooltip="'Сыктывкарцы влюбились в механическую куклу из &quot;Сказок Гофмана&quot;'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ofman14.jpg">
                      <a:hlinkClick r:id="rId14" tooltip="'Сыктывкарцы влюбились в механическую куклу из &quot;Сказок Гофмана&quot;'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436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A64" w:rsidRPr="006B6A64" w:rsidRDefault="006B6A64" w:rsidP="006B6A64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de-AT"/>
        </w:rPr>
      </w:pPr>
      <w:r>
        <w:rPr>
          <w:rFonts w:ascii="Helvetica" w:eastAsia="Times New Roman" w:hAnsi="Helvetica" w:cs="Helvetica"/>
          <w:noProof/>
          <w:color w:val="337AB7"/>
          <w:sz w:val="21"/>
          <w:szCs w:val="21"/>
          <w:lang w:eastAsia="de-AT"/>
        </w:rPr>
        <w:lastRenderedPageBreak/>
        <w:drawing>
          <wp:inline distT="0" distB="0" distL="0" distR="0">
            <wp:extent cx="6534150" cy="4362450"/>
            <wp:effectExtent l="0" t="0" r="0" b="0"/>
            <wp:docPr id="13" name="Grafik 13" descr="gofman21.jpg">
              <a:hlinkClick xmlns:a="http://schemas.openxmlformats.org/drawingml/2006/main" r:id="rId16" tooltip="'Сыктывкарцы влюбились в механическую куклу из &quot;Сказок Гофмана&quot;'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gofman21.jpg">
                      <a:hlinkClick r:id="rId16" tooltip="'Сыктывкарцы влюбились в механическую куклу из &quot;Сказок Гофмана&quot;'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436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A64" w:rsidRPr="006B6A64" w:rsidRDefault="006B6A64" w:rsidP="006B6A64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val="ru-RU" w:eastAsia="de-AT"/>
        </w:rPr>
      </w:pPr>
      <w:r w:rsidRPr="006B6A64">
        <w:rPr>
          <w:rFonts w:ascii="Helvetica" w:eastAsia="Times New Roman" w:hAnsi="Helvetica" w:cs="Helvetica"/>
          <w:color w:val="333333"/>
          <w:sz w:val="21"/>
          <w:szCs w:val="21"/>
          <w:lang w:val="ru-RU" w:eastAsia="de-AT"/>
        </w:rPr>
        <w:t>Сложность оперы в том, что</w:t>
      </w:r>
      <w:r w:rsidRPr="006B6A64">
        <w:rPr>
          <w:rFonts w:ascii="Helvetica" w:eastAsia="Times New Roman" w:hAnsi="Helvetica" w:cs="Helvetica"/>
          <w:color w:val="333333"/>
          <w:sz w:val="21"/>
          <w:szCs w:val="21"/>
          <w:lang w:eastAsia="de-AT"/>
        </w:rPr>
        <w:t> </w:t>
      </w:r>
      <w:r w:rsidRPr="006B6A64">
        <w:rPr>
          <w:rFonts w:ascii="Helvetica" w:eastAsia="Times New Roman" w:hAnsi="Helvetica" w:cs="Helvetica"/>
          <w:color w:val="333333"/>
          <w:sz w:val="21"/>
          <w:szCs w:val="21"/>
          <w:lang w:val="ru-RU" w:eastAsia="de-AT"/>
        </w:rPr>
        <w:t xml:space="preserve"> она требует очень высокой культуры исполнения. Это одни из сложнейших партий для Гофмана, Олимпии, Джульеты, Антонии. Сложнейшей является роль Черного человека, которая исполняется басом.</w:t>
      </w:r>
      <w:r w:rsidRPr="006B6A64">
        <w:rPr>
          <w:rFonts w:ascii="Helvetica" w:eastAsia="Times New Roman" w:hAnsi="Helvetica" w:cs="Helvetica"/>
          <w:color w:val="333333"/>
          <w:sz w:val="21"/>
          <w:szCs w:val="21"/>
          <w:lang w:eastAsia="de-AT"/>
        </w:rPr>
        <w:t> </w:t>
      </w:r>
      <w:r w:rsidRPr="006B6A64">
        <w:rPr>
          <w:rFonts w:ascii="Helvetica" w:eastAsia="Times New Roman" w:hAnsi="Helvetica" w:cs="Helvetica"/>
          <w:color w:val="333333"/>
          <w:sz w:val="21"/>
          <w:szCs w:val="21"/>
          <w:lang w:val="ru-RU" w:eastAsia="de-AT"/>
        </w:rPr>
        <w:t>По отношению к Гофману - это его отрицательное начало, Черный человек проходит через весь спектакль.</w:t>
      </w:r>
      <w:r w:rsidRPr="006B6A64">
        <w:rPr>
          <w:rFonts w:ascii="Helvetica" w:eastAsia="Times New Roman" w:hAnsi="Helvetica" w:cs="Helvetica"/>
          <w:color w:val="333333"/>
          <w:sz w:val="21"/>
          <w:szCs w:val="21"/>
          <w:lang w:eastAsia="de-AT"/>
        </w:rPr>
        <w:t> </w:t>
      </w:r>
    </w:p>
    <w:p w:rsidR="006B6A64" w:rsidRPr="006B6A64" w:rsidRDefault="006B6A64" w:rsidP="006B6A64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de-AT"/>
        </w:rPr>
      </w:pPr>
      <w:r>
        <w:rPr>
          <w:rFonts w:ascii="Helvetica" w:eastAsia="Times New Roman" w:hAnsi="Helvetica" w:cs="Helvetica"/>
          <w:noProof/>
          <w:color w:val="337AB7"/>
          <w:sz w:val="21"/>
          <w:szCs w:val="21"/>
          <w:lang w:eastAsia="de-AT"/>
        </w:rPr>
        <w:lastRenderedPageBreak/>
        <w:drawing>
          <wp:inline distT="0" distB="0" distL="0" distR="0">
            <wp:extent cx="6534150" cy="4362450"/>
            <wp:effectExtent l="0" t="0" r="0" b="0"/>
            <wp:docPr id="12" name="Grafik 12" descr="gofman22.jpg">
              <a:hlinkClick xmlns:a="http://schemas.openxmlformats.org/drawingml/2006/main" r:id="rId18" tooltip="'Сыктывкарцы влюбились в механическую куклу из &quot;Сказок Гофмана&quot;'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gofman22.jpg">
                      <a:hlinkClick r:id="rId18" tooltip="'Сыктывкарцы влюбились в механическую куклу из &quot;Сказок Гофмана&quot;'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436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A64" w:rsidRPr="006B6A64" w:rsidRDefault="006B6A64" w:rsidP="006B6A64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de-AT"/>
        </w:rPr>
      </w:pPr>
      <w:r>
        <w:rPr>
          <w:rFonts w:ascii="Helvetica" w:eastAsia="Times New Roman" w:hAnsi="Helvetica" w:cs="Helvetica"/>
          <w:noProof/>
          <w:color w:val="337AB7"/>
          <w:sz w:val="21"/>
          <w:szCs w:val="21"/>
          <w:lang w:eastAsia="de-AT"/>
        </w:rPr>
        <w:drawing>
          <wp:inline distT="0" distB="0" distL="0" distR="0">
            <wp:extent cx="6534150" cy="4362450"/>
            <wp:effectExtent l="0" t="0" r="0" b="0"/>
            <wp:docPr id="6" name="Grafik 6" descr="gofman3.jpg">
              <a:hlinkClick xmlns:a="http://schemas.openxmlformats.org/drawingml/2006/main" r:id="rId20" tooltip="'Сыктывкарцы влюбились в механическую куклу из &quot;Сказок Гофмана&quot;'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gofman3.jpg">
                      <a:hlinkClick r:id="rId20" tooltip="'Сыктывкарцы влюбились в механическую куклу из &quot;Сказок Гофмана&quot;'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436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A64" w:rsidRPr="006B6A64" w:rsidRDefault="006B6A64" w:rsidP="006B6A64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de-AT"/>
        </w:rPr>
      </w:pPr>
      <w:r>
        <w:rPr>
          <w:rFonts w:ascii="Helvetica" w:eastAsia="Times New Roman" w:hAnsi="Helvetica" w:cs="Helvetica"/>
          <w:noProof/>
          <w:color w:val="337AB7"/>
          <w:sz w:val="21"/>
          <w:szCs w:val="21"/>
          <w:lang w:eastAsia="de-AT"/>
        </w:rPr>
        <w:lastRenderedPageBreak/>
        <w:drawing>
          <wp:inline distT="0" distB="0" distL="0" distR="0">
            <wp:extent cx="6534150" cy="4362450"/>
            <wp:effectExtent l="0" t="0" r="0" b="0"/>
            <wp:docPr id="5" name="Grafik 5" descr="gofman1.jpg">
              <a:hlinkClick xmlns:a="http://schemas.openxmlformats.org/drawingml/2006/main" r:id="rId22" tooltip="'Сыктывкарцы влюбились в механическую куклу из &quot;Сказок Гофмана&quot;'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gofman1.jpg">
                      <a:hlinkClick r:id="rId22" tooltip="'Сыктывкарцы влюбились в механическую куклу из &quot;Сказок Гофмана&quot;'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436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A64" w:rsidRPr="006B6A64" w:rsidRDefault="006B6A64" w:rsidP="006B6A64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de-AT"/>
        </w:rPr>
      </w:pPr>
      <w:r w:rsidRPr="006B6A64">
        <w:rPr>
          <w:rFonts w:ascii="Helvetica" w:eastAsia="Times New Roman" w:hAnsi="Helvetica" w:cs="Helvetica"/>
          <w:color w:val="333333"/>
          <w:sz w:val="21"/>
          <w:szCs w:val="21"/>
          <w:lang w:val="ru-RU" w:eastAsia="de-AT"/>
        </w:rPr>
        <w:t xml:space="preserve">Чтобы сыктывкарцы могли насладиться французским языком, артисты тренировались у коуча, уроженки Сыктывкара, пианистки, которая сегодня работает в Италии, Марии Ляшевой. Она сделала чудо, и сыктывкарские артисты заговорили на французском. В театре оперы и балета идут две оперы на французском языке. </w:t>
      </w:r>
      <w:proofErr w:type="spellStart"/>
      <w:r w:rsidRPr="006B6A64">
        <w:rPr>
          <w:rFonts w:ascii="Helvetica" w:eastAsia="Times New Roman" w:hAnsi="Helvetica" w:cs="Helvetica"/>
          <w:color w:val="333333"/>
          <w:sz w:val="21"/>
          <w:szCs w:val="21"/>
          <w:lang w:eastAsia="de-AT"/>
        </w:rPr>
        <w:t>За</w:t>
      </w:r>
      <w:proofErr w:type="spellEnd"/>
      <w:r w:rsidRPr="006B6A64">
        <w:rPr>
          <w:rFonts w:ascii="Helvetica" w:eastAsia="Times New Roman" w:hAnsi="Helvetica" w:cs="Helvetica"/>
          <w:color w:val="333333"/>
          <w:sz w:val="21"/>
          <w:szCs w:val="21"/>
          <w:lang w:eastAsia="de-AT"/>
        </w:rPr>
        <w:t xml:space="preserve"> </w:t>
      </w:r>
      <w:proofErr w:type="spellStart"/>
      <w:r w:rsidRPr="006B6A64">
        <w:rPr>
          <w:rFonts w:ascii="Helvetica" w:eastAsia="Times New Roman" w:hAnsi="Helvetica" w:cs="Helvetica"/>
          <w:color w:val="333333"/>
          <w:sz w:val="21"/>
          <w:szCs w:val="21"/>
          <w:lang w:eastAsia="de-AT"/>
        </w:rPr>
        <w:t>рубежом</w:t>
      </w:r>
      <w:proofErr w:type="spellEnd"/>
      <w:r w:rsidRPr="006B6A64">
        <w:rPr>
          <w:rFonts w:ascii="Helvetica" w:eastAsia="Times New Roman" w:hAnsi="Helvetica" w:cs="Helvetica"/>
          <w:color w:val="333333"/>
          <w:sz w:val="21"/>
          <w:szCs w:val="21"/>
          <w:lang w:eastAsia="de-AT"/>
        </w:rPr>
        <w:t xml:space="preserve"> </w:t>
      </w:r>
      <w:proofErr w:type="spellStart"/>
      <w:r w:rsidRPr="006B6A64">
        <w:rPr>
          <w:rFonts w:ascii="Helvetica" w:eastAsia="Times New Roman" w:hAnsi="Helvetica" w:cs="Helvetica"/>
          <w:color w:val="333333"/>
          <w:sz w:val="21"/>
          <w:szCs w:val="21"/>
          <w:lang w:eastAsia="de-AT"/>
        </w:rPr>
        <w:t>опера</w:t>
      </w:r>
      <w:proofErr w:type="spellEnd"/>
      <w:r w:rsidRPr="006B6A64">
        <w:rPr>
          <w:rFonts w:ascii="Helvetica" w:eastAsia="Times New Roman" w:hAnsi="Helvetica" w:cs="Helvetica"/>
          <w:color w:val="333333"/>
          <w:sz w:val="21"/>
          <w:szCs w:val="21"/>
          <w:lang w:eastAsia="de-AT"/>
        </w:rPr>
        <w:t xml:space="preserve"> "</w:t>
      </w:r>
      <w:proofErr w:type="spellStart"/>
      <w:r w:rsidRPr="006B6A64">
        <w:rPr>
          <w:rFonts w:ascii="Helvetica" w:eastAsia="Times New Roman" w:hAnsi="Helvetica" w:cs="Helvetica"/>
          <w:color w:val="333333"/>
          <w:sz w:val="21"/>
          <w:szCs w:val="21"/>
          <w:lang w:eastAsia="de-AT"/>
        </w:rPr>
        <w:t>Кармен</w:t>
      </w:r>
      <w:proofErr w:type="spellEnd"/>
      <w:r w:rsidRPr="006B6A64">
        <w:rPr>
          <w:rFonts w:ascii="Helvetica" w:eastAsia="Times New Roman" w:hAnsi="Helvetica" w:cs="Helvetica"/>
          <w:color w:val="333333"/>
          <w:sz w:val="21"/>
          <w:szCs w:val="21"/>
          <w:lang w:eastAsia="de-AT"/>
        </w:rPr>
        <w:t xml:space="preserve">" </w:t>
      </w:r>
      <w:proofErr w:type="spellStart"/>
      <w:r w:rsidRPr="006B6A64">
        <w:rPr>
          <w:rFonts w:ascii="Helvetica" w:eastAsia="Times New Roman" w:hAnsi="Helvetica" w:cs="Helvetica"/>
          <w:color w:val="333333"/>
          <w:sz w:val="21"/>
          <w:szCs w:val="21"/>
          <w:lang w:eastAsia="de-AT"/>
        </w:rPr>
        <w:t>получила</w:t>
      </w:r>
      <w:proofErr w:type="spellEnd"/>
      <w:r w:rsidRPr="006B6A64">
        <w:rPr>
          <w:rFonts w:ascii="Helvetica" w:eastAsia="Times New Roman" w:hAnsi="Helvetica" w:cs="Helvetica"/>
          <w:color w:val="333333"/>
          <w:sz w:val="21"/>
          <w:szCs w:val="21"/>
          <w:lang w:eastAsia="de-AT"/>
        </w:rPr>
        <w:t xml:space="preserve"> </w:t>
      </w:r>
      <w:proofErr w:type="spellStart"/>
      <w:r w:rsidRPr="006B6A64">
        <w:rPr>
          <w:rFonts w:ascii="Helvetica" w:eastAsia="Times New Roman" w:hAnsi="Helvetica" w:cs="Helvetica"/>
          <w:color w:val="333333"/>
          <w:sz w:val="21"/>
          <w:szCs w:val="21"/>
          <w:lang w:eastAsia="de-AT"/>
        </w:rPr>
        <w:t>высокую</w:t>
      </w:r>
      <w:proofErr w:type="spellEnd"/>
      <w:r w:rsidRPr="006B6A64">
        <w:rPr>
          <w:rFonts w:ascii="Helvetica" w:eastAsia="Times New Roman" w:hAnsi="Helvetica" w:cs="Helvetica"/>
          <w:color w:val="333333"/>
          <w:sz w:val="21"/>
          <w:szCs w:val="21"/>
          <w:lang w:eastAsia="de-AT"/>
        </w:rPr>
        <w:t xml:space="preserve"> </w:t>
      </w:r>
      <w:proofErr w:type="spellStart"/>
      <w:r w:rsidRPr="006B6A64">
        <w:rPr>
          <w:rFonts w:ascii="Helvetica" w:eastAsia="Times New Roman" w:hAnsi="Helvetica" w:cs="Helvetica"/>
          <w:color w:val="333333"/>
          <w:sz w:val="21"/>
          <w:szCs w:val="21"/>
          <w:lang w:eastAsia="de-AT"/>
        </w:rPr>
        <w:t>оценку</w:t>
      </w:r>
      <w:proofErr w:type="spellEnd"/>
      <w:r w:rsidRPr="006B6A64">
        <w:rPr>
          <w:rFonts w:ascii="Helvetica" w:eastAsia="Times New Roman" w:hAnsi="Helvetica" w:cs="Helvetica"/>
          <w:color w:val="333333"/>
          <w:sz w:val="21"/>
          <w:szCs w:val="21"/>
          <w:lang w:eastAsia="de-AT"/>
        </w:rPr>
        <w:t>.</w:t>
      </w:r>
    </w:p>
    <w:p w:rsidR="006B6A64" w:rsidRPr="006B6A64" w:rsidRDefault="006B6A64" w:rsidP="006B6A64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de-AT"/>
        </w:rPr>
      </w:pPr>
      <w:r>
        <w:rPr>
          <w:rFonts w:ascii="Helvetica" w:eastAsia="Times New Roman" w:hAnsi="Helvetica" w:cs="Helvetica"/>
          <w:noProof/>
          <w:color w:val="337AB7"/>
          <w:sz w:val="21"/>
          <w:szCs w:val="21"/>
          <w:lang w:eastAsia="de-AT"/>
        </w:rPr>
        <w:lastRenderedPageBreak/>
        <w:drawing>
          <wp:inline distT="0" distB="0" distL="0" distR="0">
            <wp:extent cx="6534150" cy="4362450"/>
            <wp:effectExtent l="0" t="0" r="0" b="0"/>
            <wp:docPr id="4" name="Grafik 4" descr="gofman3.jpg">
              <a:hlinkClick xmlns:a="http://schemas.openxmlformats.org/drawingml/2006/main" r:id="rId24" tooltip="'Сыктывкарцы влюбились в механическую куклу из &quot;Сказок Гофмана&quot;'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gofman3.jpg">
                      <a:hlinkClick r:id="rId24" tooltip="'Сыктывкарцы влюбились в механическую куклу из &quot;Сказок Гофмана&quot;'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436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A64" w:rsidRPr="006B6A64" w:rsidRDefault="006B6A64" w:rsidP="006B6A64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de-AT"/>
        </w:rPr>
      </w:pPr>
      <w:r>
        <w:rPr>
          <w:rFonts w:ascii="Helvetica" w:eastAsia="Times New Roman" w:hAnsi="Helvetica" w:cs="Helvetica"/>
          <w:noProof/>
          <w:color w:val="337AB7"/>
          <w:sz w:val="21"/>
          <w:szCs w:val="21"/>
          <w:lang w:eastAsia="de-AT"/>
        </w:rPr>
        <w:drawing>
          <wp:inline distT="0" distB="0" distL="0" distR="0">
            <wp:extent cx="6534150" cy="4362450"/>
            <wp:effectExtent l="0" t="0" r="0" b="0"/>
            <wp:docPr id="3" name="Grafik 3" descr="gofman3.jpg">
              <a:hlinkClick xmlns:a="http://schemas.openxmlformats.org/drawingml/2006/main" r:id="rId26" tooltip="'Сыктывкарцы влюбились в механическую куклу из &quot;Сказок Гофмана&quot;'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gofman3.jpg">
                      <a:hlinkClick r:id="rId26" tooltip="'Сыктывкарцы влюбились в механическую куклу из &quot;Сказок Гофмана&quot;'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436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A64" w:rsidRPr="006B6A64" w:rsidRDefault="006B6A64" w:rsidP="006B6A64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val="ru-RU" w:eastAsia="de-AT"/>
        </w:rPr>
      </w:pPr>
      <w:r w:rsidRPr="006B6A64">
        <w:rPr>
          <w:rFonts w:ascii="Helvetica" w:eastAsia="Times New Roman" w:hAnsi="Helvetica" w:cs="Helvetica"/>
          <w:color w:val="333333"/>
          <w:sz w:val="21"/>
          <w:szCs w:val="21"/>
          <w:lang w:val="ru-RU" w:eastAsia="de-AT"/>
        </w:rPr>
        <w:t>Художник Юрий Самодуров</w:t>
      </w:r>
      <w:r w:rsidRPr="006B6A64">
        <w:rPr>
          <w:rFonts w:ascii="Helvetica" w:eastAsia="Times New Roman" w:hAnsi="Helvetica" w:cs="Helvetica"/>
          <w:color w:val="333333"/>
          <w:sz w:val="21"/>
          <w:szCs w:val="21"/>
          <w:lang w:eastAsia="de-AT"/>
        </w:rPr>
        <w:t> </w:t>
      </w:r>
      <w:r w:rsidRPr="006B6A64">
        <w:rPr>
          <w:rFonts w:ascii="Helvetica" w:eastAsia="Times New Roman" w:hAnsi="Helvetica" w:cs="Helvetica"/>
          <w:color w:val="333333"/>
          <w:sz w:val="21"/>
          <w:szCs w:val="21"/>
          <w:lang w:val="ru-RU" w:eastAsia="de-AT"/>
        </w:rPr>
        <w:t>вложил в декорации</w:t>
      </w:r>
      <w:r w:rsidRPr="006B6A64">
        <w:rPr>
          <w:rFonts w:ascii="Helvetica" w:eastAsia="Times New Roman" w:hAnsi="Helvetica" w:cs="Helvetica"/>
          <w:color w:val="333333"/>
          <w:sz w:val="21"/>
          <w:szCs w:val="21"/>
          <w:lang w:eastAsia="de-AT"/>
        </w:rPr>
        <w:t> </w:t>
      </w:r>
      <w:r w:rsidRPr="006B6A64">
        <w:rPr>
          <w:rFonts w:ascii="Helvetica" w:eastAsia="Times New Roman" w:hAnsi="Helvetica" w:cs="Helvetica"/>
          <w:color w:val="333333"/>
          <w:sz w:val="21"/>
          <w:szCs w:val="21"/>
          <w:lang w:val="ru-RU" w:eastAsia="de-AT"/>
        </w:rPr>
        <w:t xml:space="preserve">внутренний мир Гофмана, его мысли, чувства и страсти, которые кипят в его бессознательном. Гофман написал много сказок, в </w:t>
      </w:r>
      <w:r w:rsidRPr="006B6A64">
        <w:rPr>
          <w:rFonts w:ascii="Helvetica" w:eastAsia="Times New Roman" w:hAnsi="Helvetica" w:cs="Helvetica"/>
          <w:color w:val="333333"/>
          <w:sz w:val="21"/>
          <w:szCs w:val="21"/>
          <w:lang w:val="ru-RU" w:eastAsia="de-AT"/>
        </w:rPr>
        <w:lastRenderedPageBreak/>
        <w:t>которых присутствует мистика, волшебство, вечные вопросы о бессмертности души человека.</w:t>
      </w:r>
    </w:p>
    <w:p w:rsidR="006B6A64" w:rsidRPr="006B6A64" w:rsidRDefault="006B6A64" w:rsidP="006B6A64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de-AT"/>
        </w:rPr>
      </w:pPr>
      <w:r>
        <w:rPr>
          <w:rFonts w:ascii="Helvetica" w:eastAsia="Times New Roman" w:hAnsi="Helvetica" w:cs="Helvetica"/>
          <w:noProof/>
          <w:color w:val="337AB7"/>
          <w:sz w:val="21"/>
          <w:szCs w:val="21"/>
          <w:lang w:eastAsia="de-AT"/>
        </w:rPr>
        <w:drawing>
          <wp:inline distT="0" distB="0" distL="0" distR="0">
            <wp:extent cx="6534150" cy="4362450"/>
            <wp:effectExtent l="0" t="0" r="0" b="0"/>
            <wp:docPr id="2" name="Grafik 2" descr="gofman3.jpg">
              <a:hlinkClick xmlns:a="http://schemas.openxmlformats.org/drawingml/2006/main" r:id="rId28" tooltip="'Сыктывкарцы влюбились в механическую куклу из &quot;Сказок Гофмана&quot;'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gofman3.jpg">
                      <a:hlinkClick r:id="rId28" tooltip="'Сыктывкарцы влюбились в механическую куклу из &quot;Сказок Гофмана&quot;'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436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A64" w:rsidRPr="006B6A64" w:rsidRDefault="006B6A64" w:rsidP="006B6A64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de-AT"/>
        </w:rPr>
      </w:pPr>
      <w:r>
        <w:rPr>
          <w:rFonts w:ascii="Helvetica" w:eastAsia="Times New Roman" w:hAnsi="Helvetica" w:cs="Helvetica"/>
          <w:noProof/>
          <w:color w:val="337AB7"/>
          <w:sz w:val="21"/>
          <w:szCs w:val="21"/>
          <w:lang w:eastAsia="de-AT"/>
        </w:rPr>
        <w:lastRenderedPageBreak/>
        <w:drawing>
          <wp:inline distT="0" distB="0" distL="0" distR="0">
            <wp:extent cx="6534150" cy="4362450"/>
            <wp:effectExtent l="0" t="0" r="0" b="0"/>
            <wp:docPr id="1" name="Grafik 1" descr="gofman3.jpg">
              <a:hlinkClick xmlns:a="http://schemas.openxmlformats.org/drawingml/2006/main" r:id="rId28" tooltip="'Сыктывкарцы влюбились в механическую куклу из &quot;Сказок Гофмана&quot;'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gofman3.jpg">
                      <a:hlinkClick r:id="rId28" tooltip="'Сыктывкарцы влюбились в механическую куклу из &quot;Сказок Гофмана&quot;'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436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A64" w:rsidRPr="006B6A64" w:rsidRDefault="006B6A64" w:rsidP="006B6A64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val="ru-RU" w:eastAsia="de-AT"/>
        </w:rPr>
      </w:pPr>
      <w:r w:rsidRPr="006B6A64">
        <w:rPr>
          <w:rFonts w:ascii="Helvetica" w:eastAsia="Times New Roman" w:hAnsi="Helvetica" w:cs="Helvetica"/>
          <w:color w:val="333333"/>
          <w:sz w:val="21"/>
          <w:szCs w:val="21"/>
          <w:lang w:val="ru-RU" w:eastAsia="de-AT"/>
        </w:rPr>
        <w:t>Наталья Кравченко готовила костюмы для премьеры и сделала</w:t>
      </w:r>
      <w:r w:rsidRPr="006B6A64">
        <w:rPr>
          <w:rFonts w:ascii="Helvetica" w:eastAsia="Times New Roman" w:hAnsi="Helvetica" w:cs="Helvetica"/>
          <w:color w:val="333333"/>
          <w:sz w:val="21"/>
          <w:szCs w:val="21"/>
          <w:lang w:eastAsia="de-AT"/>
        </w:rPr>
        <w:t> </w:t>
      </w:r>
      <w:r w:rsidRPr="006B6A64">
        <w:rPr>
          <w:rFonts w:ascii="Helvetica" w:eastAsia="Times New Roman" w:hAnsi="Helvetica" w:cs="Helvetica"/>
          <w:color w:val="333333"/>
          <w:sz w:val="21"/>
          <w:szCs w:val="21"/>
          <w:lang w:val="ru-RU" w:eastAsia="de-AT"/>
        </w:rPr>
        <w:t>ставку на брутальность, чтобы культурный зритель</w:t>
      </w:r>
      <w:r w:rsidRPr="006B6A64">
        <w:rPr>
          <w:rFonts w:ascii="Helvetica" w:eastAsia="Times New Roman" w:hAnsi="Helvetica" w:cs="Helvetica"/>
          <w:color w:val="333333"/>
          <w:sz w:val="21"/>
          <w:szCs w:val="21"/>
          <w:lang w:eastAsia="de-AT"/>
        </w:rPr>
        <w:t> </w:t>
      </w:r>
      <w:r w:rsidRPr="006B6A64">
        <w:rPr>
          <w:rFonts w:ascii="Helvetica" w:eastAsia="Times New Roman" w:hAnsi="Helvetica" w:cs="Helvetica"/>
          <w:color w:val="333333"/>
          <w:sz w:val="21"/>
          <w:szCs w:val="21"/>
          <w:lang w:val="ru-RU" w:eastAsia="de-AT"/>
        </w:rPr>
        <w:t xml:space="preserve"> испытал некоторый шок.</w:t>
      </w:r>
    </w:p>
    <w:p w:rsidR="006B6A64" w:rsidRPr="006B6A64" w:rsidRDefault="006B6A64" w:rsidP="006B6A64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val="ru-RU" w:eastAsia="de-AT"/>
        </w:rPr>
      </w:pPr>
      <w:r w:rsidRPr="006B6A64">
        <w:rPr>
          <w:rFonts w:ascii="Helvetica" w:eastAsia="Times New Roman" w:hAnsi="Helvetica" w:cs="Helvetica"/>
          <w:color w:val="333333"/>
          <w:sz w:val="21"/>
          <w:szCs w:val="21"/>
          <w:lang w:val="ru-RU" w:eastAsia="de-AT"/>
        </w:rPr>
        <w:t>В итоге эта опера, над которой дружно работал весь актерский и руководящий состав, позволила театру подняться на более высокую ступень искусства. За зрелищность оперы артистов искупали в овациях, но влюбился Сыктывкар в механическую куклу Оффенбаха. Партию для колоратурного сопрано исполнила приглашенная звезда австрийской сцены, бывшая солистка сыктывкарского театра Светлана Мерзлова. Сложнейшие с точки зрения вокала "Куплеты Олимпии" почитают за честь включать в репертуар признанные оперные певицы мира.</w:t>
      </w:r>
      <w:r w:rsidRPr="006B6A64">
        <w:rPr>
          <w:rFonts w:ascii="Helvetica" w:eastAsia="Times New Roman" w:hAnsi="Helvetica" w:cs="Helvetica"/>
          <w:color w:val="333333"/>
          <w:sz w:val="21"/>
          <w:szCs w:val="21"/>
          <w:lang w:eastAsia="de-AT"/>
        </w:rPr>
        <w:t> </w:t>
      </w:r>
    </w:p>
    <w:p w:rsidR="006B6A64" w:rsidRPr="006B6A64" w:rsidRDefault="006B6A64" w:rsidP="006B6A64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de-AT"/>
        </w:rPr>
      </w:pPr>
      <w:r w:rsidRPr="006B6A64">
        <w:rPr>
          <w:rFonts w:ascii="Helvetica" w:eastAsia="Times New Roman" w:hAnsi="Helvetica" w:cs="Helvetica"/>
          <w:i/>
          <w:iCs/>
          <w:color w:val="333333"/>
          <w:sz w:val="21"/>
          <w:szCs w:val="21"/>
          <w:lang w:val="ru-RU" w:eastAsia="de-AT"/>
        </w:rPr>
        <w:t>Татьяна Ткалун</w:t>
      </w:r>
    </w:p>
    <w:p w:rsidR="006B6A64" w:rsidRPr="006B6A64" w:rsidRDefault="006B6A64" w:rsidP="006B6A6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de-AT"/>
        </w:rPr>
      </w:pPr>
      <w:r w:rsidRPr="006B6A64">
        <w:rPr>
          <w:rFonts w:ascii="Helvetica" w:eastAsia="Times New Roman" w:hAnsi="Helvetica" w:cs="Helvetica"/>
          <w:i/>
          <w:iCs/>
          <w:color w:val="333333"/>
          <w:sz w:val="21"/>
          <w:szCs w:val="21"/>
          <w:lang w:val="ru-RU" w:eastAsia="de-AT"/>
        </w:rPr>
        <w:br/>
      </w:r>
      <w:r w:rsidRPr="006B6A64">
        <w:rPr>
          <w:rFonts w:ascii="Helvetica" w:eastAsia="Times New Roman" w:hAnsi="Helvetica" w:cs="Helvetica"/>
          <w:i/>
          <w:iCs/>
          <w:color w:val="333333"/>
          <w:sz w:val="21"/>
          <w:szCs w:val="21"/>
          <w:lang w:val="ru-RU" w:eastAsia="de-AT"/>
        </w:rPr>
        <w:br/>
        <w:t>© ИА «Комиинформ»</w:t>
      </w:r>
    </w:p>
    <w:p w:rsidR="00BB6021" w:rsidRPr="00627D85" w:rsidRDefault="006B6A64">
      <w:pPr>
        <w:rPr>
          <w:sz w:val="56"/>
          <w:szCs w:val="56"/>
        </w:rPr>
      </w:pPr>
      <w:r w:rsidRPr="00627D85">
        <w:rPr>
          <w:sz w:val="56"/>
          <w:szCs w:val="56"/>
        </w:rPr>
        <w:t>Übersetzung:</w:t>
      </w:r>
    </w:p>
    <w:p w:rsidR="006B6A64" w:rsidRDefault="006B6A64">
      <w:pPr>
        <w:rPr>
          <w:b/>
          <w:sz w:val="36"/>
          <w:szCs w:val="36"/>
        </w:rPr>
      </w:pPr>
      <w:proofErr w:type="spellStart"/>
      <w:r w:rsidRPr="006B6A64">
        <w:rPr>
          <w:b/>
          <w:sz w:val="36"/>
          <w:szCs w:val="36"/>
        </w:rPr>
        <w:t>Syktyvkaer</w:t>
      </w:r>
      <w:proofErr w:type="spellEnd"/>
      <w:r w:rsidRPr="006B6A64">
        <w:rPr>
          <w:b/>
          <w:sz w:val="36"/>
          <w:szCs w:val="36"/>
        </w:rPr>
        <w:t xml:space="preserve"> haben sich in die mechanische Puppe </w:t>
      </w:r>
      <w:r>
        <w:rPr>
          <w:b/>
          <w:sz w:val="36"/>
          <w:szCs w:val="36"/>
        </w:rPr>
        <w:t xml:space="preserve">von </w:t>
      </w:r>
      <w:r w:rsidR="00627D85">
        <w:rPr>
          <w:b/>
          <w:sz w:val="36"/>
          <w:szCs w:val="36"/>
        </w:rPr>
        <w:t>„</w:t>
      </w:r>
      <w:r>
        <w:rPr>
          <w:b/>
          <w:sz w:val="36"/>
          <w:szCs w:val="36"/>
        </w:rPr>
        <w:t xml:space="preserve">Les Contes </w:t>
      </w:r>
      <w:proofErr w:type="spellStart"/>
      <w:r>
        <w:rPr>
          <w:b/>
          <w:sz w:val="36"/>
          <w:szCs w:val="36"/>
        </w:rPr>
        <w:t>d</w:t>
      </w:r>
      <w:r w:rsidR="00A37061">
        <w:rPr>
          <w:b/>
          <w:sz w:val="36"/>
          <w:szCs w:val="36"/>
        </w:rPr>
        <w:t>´Hoffmann</w:t>
      </w:r>
      <w:proofErr w:type="spellEnd"/>
      <w:r w:rsidR="00A37061">
        <w:rPr>
          <w:b/>
          <w:sz w:val="36"/>
          <w:szCs w:val="36"/>
        </w:rPr>
        <w:t xml:space="preserve">“ </w:t>
      </w:r>
      <w:r w:rsidRPr="006B6A64">
        <w:rPr>
          <w:b/>
          <w:sz w:val="36"/>
          <w:szCs w:val="36"/>
        </w:rPr>
        <w:t>verliebt</w:t>
      </w:r>
    </w:p>
    <w:p w:rsidR="00B84185" w:rsidRPr="00B84185" w:rsidRDefault="00B84185">
      <w:pPr>
        <w:rPr>
          <w:sz w:val="24"/>
          <w:szCs w:val="24"/>
        </w:rPr>
      </w:pPr>
      <w:r w:rsidRPr="00B84185">
        <w:rPr>
          <w:sz w:val="24"/>
          <w:szCs w:val="24"/>
        </w:rPr>
        <w:t>Zuerst wurde die Oper erklärt und die Arbeit der eingeladene</w:t>
      </w:r>
      <w:r w:rsidR="00627D85">
        <w:rPr>
          <w:sz w:val="24"/>
          <w:szCs w:val="24"/>
        </w:rPr>
        <w:t>n</w:t>
      </w:r>
      <w:r w:rsidRPr="00B84185">
        <w:rPr>
          <w:sz w:val="24"/>
          <w:szCs w:val="24"/>
        </w:rPr>
        <w:t xml:space="preserve"> Pianistin aus Italien hervorgehoben.</w:t>
      </w:r>
      <w:r w:rsidR="000234F1">
        <w:rPr>
          <w:sz w:val="24"/>
          <w:szCs w:val="24"/>
        </w:rPr>
        <w:t xml:space="preserve"> Auch die Bühnenbildner. </w:t>
      </w:r>
    </w:p>
    <w:p w:rsidR="00A37061" w:rsidRPr="00A37061" w:rsidRDefault="00A37061">
      <w:pPr>
        <w:rPr>
          <w:sz w:val="24"/>
          <w:szCs w:val="24"/>
        </w:rPr>
      </w:pPr>
      <w:r w:rsidRPr="00A37061">
        <w:rPr>
          <w:sz w:val="24"/>
          <w:szCs w:val="24"/>
        </w:rPr>
        <w:lastRenderedPageBreak/>
        <w:t xml:space="preserve">Die Aufführung der Oper hat das Theater auf eine viel höhere Stufe der Kunst gehoben. </w:t>
      </w:r>
      <w:r>
        <w:rPr>
          <w:sz w:val="24"/>
          <w:szCs w:val="24"/>
        </w:rPr>
        <w:t xml:space="preserve">Die Künstler der Oper sind im Applaus geschwommen, aber ganz </w:t>
      </w:r>
      <w:proofErr w:type="spellStart"/>
      <w:r>
        <w:rPr>
          <w:sz w:val="24"/>
          <w:szCs w:val="24"/>
        </w:rPr>
        <w:t>Syktyvkar</w:t>
      </w:r>
      <w:proofErr w:type="spellEnd"/>
      <w:r>
        <w:rPr>
          <w:sz w:val="24"/>
          <w:szCs w:val="24"/>
        </w:rPr>
        <w:t xml:space="preserve"> war in die mechanische Puppe von Offenbach verliebt. </w:t>
      </w:r>
      <w:r w:rsidR="004F189D">
        <w:rPr>
          <w:sz w:val="24"/>
          <w:szCs w:val="24"/>
        </w:rPr>
        <w:t xml:space="preserve">Die Partie </w:t>
      </w:r>
      <w:proofErr w:type="gramStart"/>
      <w:r w:rsidR="004F189D">
        <w:rPr>
          <w:sz w:val="24"/>
          <w:szCs w:val="24"/>
        </w:rPr>
        <w:t>der Olympia</w:t>
      </w:r>
      <w:proofErr w:type="gramEnd"/>
      <w:r w:rsidR="004F189D">
        <w:rPr>
          <w:sz w:val="24"/>
          <w:szCs w:val="24"/>
        </w:rPr>
        <w:t xml:space="preserve"> hat die frühere Sängerin des Theaters von </w:t>
      </w:r>
      <w:proofErr w:type="spellStart"/>
      <w:r w:rsidR="004F189D">
        <w:rPr>
          <w:sz w:val="24"/>
          <w:szCs w:val="24"/>
        </w:rPr>
        <w:t>Syktyvkar</w:t>
      </w:r>
      <w:proofErr w:type="spellEnd"/>
      <w:r w:rsidR="004F189D">
        <w:rPr>
          <w:sz w:val="24"/>
          <w:szCs w:val="24"/>
        </w:rPr>
        <w:t xml:space="preserve"> Svetlana </w:t>
      </w:r>
      <w:proofErr w:type="spellStart"/>
      <w:r w:rsidR="004F189D">
        <w:rPr>
          <w:sz w:val="24"/>
          <w:szCs w:val="24"/>
        </w:rPr>
        <w:t>Merzlova</w:t>
      </w:r>
      <w:proofErr w:type="spellEnd"/>
      <w:r w:rsidR="004F189D">
        <w:rPr>
          <w:sz w:val="24"/>
          <w:szCs w:val="24"/>
        </w:rPr>
        <w:t xml:space="preserve">, </w:t>
      </w:r>
      <w:r w:rsidR="00627D85">
        <w:rPr>
          <w:sz w:val="24"/>
          <w:szCs w:val="24"/>
        </w:rPr>
        <w:t>der</w:t>
      </w:r>
      <w:bookmarkStart w:id="0" w:name="_GoBack"/>
      <w:bookmarkEnd w:id="0"/>
      <w:r w:rsidR="004F189D">
        <w:rPr>
          <w:sz w:val="24"/>
          <w:szCs w:val="24"/>
        </w:rPr>
        <w:t xml:space="preserve"> </w:t>
      </w:r>
      <w:r w:rsidR="00B84185">
        <w:rPr>
          <w:sz w:val="24"/>
          <w:szCs w:val="24"/>
        </w:rPr>
        <w:t xml:space="preserve">extra für diese Partie </w:t>
      </w:r>
      <w:r w:rsidR="004F189D">
        <w:rPr>
          <w:sz w:val="24"/>
          <w:szCs w:val="24"/>
        </w:rPr>
        <w:t xml:space="preserve">eingeladene Star der österreichischen Bühne gesungen. </w:t>
      </w:r>
      <w:r w:rsidR="00B84185">
        <w:rPr>
          <w:sz w:val="24"/>
          <w:szCs w:val="24"/>
        </w:rPr>
        <w:t xml:space="preserve">Für alle berühmten Opernsängerinnen der Welt ist das Singen der schwierigen Partie </w:t>
      </w:r>
      <w:proofErr w:type="gramStart"/>
      <w:r w:rsidR="00B84185">
        <w:rPr>
          <w:sz w:val="24"/>
          <w:szCs w:val="24"/>
        </w:rPr>
        <w:t>der Olympia</w:t>
      </w:r>
      <w:proofErr w:type="gramEnd"/>
      <w:r w:rsidR="00B84185">
        <w:rPr>
          <w:sz w:val="24"/>
          <w:szCs w:val="24"/>
        </w:rPr>
        <w:t xml:space="preserve"> eine besondere Ehre. </w:t>
      </w:r>
    </w:p>
    <w:sectPr w:rsidR="00A37061" w:rsidRPr="00A37061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6A64"/>
    <w:rsid w:val="000234F1"/>
    <w:rsid w:val="004F189D"/>
    <w:rsid w:val="00627D85"/>
    <w:rsid w:val="006B6A64"/>
    <w:rsid w:val="00A37061"/>
    <w:rsid w:val="00B84185"/>
    <w:rsid w:val="00BB60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link w:val="berschrift1Zchn"/>
    <w:uiPriority w:val="9"/>
    <w:qFormat/>
    <w:rsid w:val="006B6A64"/>
    <w:pPr>
      <w:spacing w:before="300" w:after="150" w:line="240" w:lineRule="auto"/>
      <w:outlineLvl w:val="0"/>
    </w:pPr>
    <w:rPr>
      <w:rFonts w:ascii="inherit" w:eastAsia="Times New Roman" w:hAnsi="inherit" w:cs="Times New Roman"/>
      <w:kern w:val="36"/>
      <w:sz w:val="54"/>
      <w:szCs w:val="54"/>
      <w:lang w:eastAsia="de-AT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6B6A64"/>
    <w:rPr>
      <w:rFonts w:ascii="inherit" w:eastAsia="Times New Roman" w:hAnsi="inherit" w:cs="Times New Roman"/>
      <w:kern w:val="36"/>
      <w:sz w:val="54"/>
      <w:szCs w:val="54"/>
      <w:lang w:eastAsia="de-AT"/>
    </w:rPr>
  </w:style>
  <w:style w:type="character" w:styleId="Hyperlink">
    <w:name w:val="Hyperlink"/>
    <w:basedOn w:val="Absatz-Standardschriftart"/>
    <w:uiPriority w:val="99"/>
    <w:semiHidden/>
    <w:unhideWhenUsed/>
    <w:rsid w:val="006B6A64"/>
    <w:rPr>
      <w:strike w:val="0"/>
      <w:dstrike w:val="0"/>
      <w:color w:val="337AB7"/>
      <w:u w:val="none"/>
      <w:effect w:val="none"/>
      <w:shd w:val="clear" w:color="auto" w:fill="auto"/>
    </w:rPr>
  </w:style>
  <w:style w:type="character" w:styleId="Hervorhebung">
    <w:name w:val="Emphasis"/>
    <w:basedOn w:val="Absatz-Standardschriftart"/>
    <w:uiPriority w:val="20"/>
    <w:qFormat/>
    <w:rsid w:val="006B6A64"/>
    <w:rPr>
      <w:i/>
      <w:iCs/>
    </w:rPr>
  </w:style>
  <w:style w:type="paragraph" w:styleId="StandardWeb">
    <w:name w:val="Normal (Web)"/>
    <w:basedOn w:val="Standard"/>
    <w:uiPriority w:val="99"/>
    <w:semiHidden/>
    <w:unhideWhenUsed/>
    <w:rsid w:val="006B6A64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de-AT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B6A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B6A6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link w:val="berschrift1Zchn"/>
    <w:uiPriority w:val="9"/>
    <w:qFormat/>
    <w:rsid w:val="006B6A64"/>
    <w:pPr>
      <w:spacing w:before="300" w:after="150" w:line="240" w:lineRule="auto"/>
      <w:outlineLvl w:val="0"/>
    </w:pPr>
    <w:rPr>
      <w:rFonts w:ascii="inherit" w:eastAsia="Times New Roman" w:hAnsi="inherit" w:cs="Times New Roman"/>
      <w:kern w:val="36"/>
      <w:sz w:val="54"/>
      <w:szCs w:val="54"/>
      <w:lang w:eastAsia="de-AT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6B6A64"/>
    <w:rPr>
      <w:rFonts w:ascii="inherit" w:eastAsia="Times New Roman" w:hAnsi="inherit" w:cs="Times New Roman"/>
      <w:kern w:val="36"/>
      <w:sz w:val="54"/>
      <w:szCs w:val="54"/>
      <w:lang w:eastAsia="de-AT"/>
    </w:rPr>
  </w:style>
  <w:style w:type="character" w:styleId="Hyperlink">
    <w:name w:val="Hyperlink"/>
    <w:basedOn w:val="Absatz-Standardschriftart"/>
    <w:uiPriority w:val="99"/>
    <w:semiHidden/>
    <w:unhideWhenUsed/>
    <w:rsid w:val="006B6A64"/>
    <w:rPr>
      <w:strike w:val="0"/>
      <w:dstrike w:val="0"/>
      <w:color w:val="337AB7"/>
      <w:u w:val="none"/>
      <w:effect w:val="none"/>
      <w:shd w:val="clear" w:color="auto" w:fill="auto"/>
    </w:rPr>
  </w:style>
  <w:style w:type="character" w:styleId="Hervorhebung">
    <w:name w:val="Emphasis"/>
    <w:basedOn w:val="Absatz-Standardschriftart"/>
    <w:uiPriority w:val="20"/>
    <w:qFormat/>
    <w:rsid w:val="006B6A64"/>
    <w:rPr>
      <w:i/>
      <w:iCs/>
    </w:rPr>
  </w:style>
  <w:style w:type="paragraph" w:styleId="StandardWeb">
    <w:name w:val="Normal (Web)"/>
    <w:basedOn w:val="Standard"/>
    <w:uiPriority w:val="99"/>
    <w:semiHidden/>
    <w:unhideWhenUsed/>
    <w:rsid w:val="006B6A64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de-AT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B6A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B6A6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6035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54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7696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7229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09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9022739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0658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16679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99703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96649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3665803">
                                              <w:marLeft w:val="-225"/>
                                              <w:marRight w:val="-22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87824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68690430">
                                                      <w:marLeft w:val="0"/>
                                                      <w:marRight w:val="120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2858859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23205407">
                                                      <w:marLeft w:val="0"/>
                                                      <w:marRight w:val="150"/>
                                                      <w:marTop w:val="0"/>
                                                      <w:marBottom w:val="15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088317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737857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265980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473767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688334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077065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870866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405502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046671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944074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337799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4818939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203105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149556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049277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446160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4316315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668720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524154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403052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900237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17240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015450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734169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247293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404235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738137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907398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094130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255096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312058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316433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729700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736981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974389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komiinform.ru/content/news/images/163238/gofman11.jpg" TargetMode="External"/><Relationship Id="rId13" Type="http://schemas.openxmlformats.org/officeDocument/2006/relationships/image" Target="media/image4.jpeg"/><Relationship Id="rId18" Type="http://schemas.openxmlformats.org/officeDocument/2006/relationships/hyperlink" Target="https://komiinform.ru/content/news/images/163238/gofman22.jpg" TargetMode="External"/><Relationship Id="rId26" Type="http://schemas.openxmlformats.org/officeDocument/2006/relationships/hyperlink" Target="https://komiinform.ru/content/news/images/163238/gofman33.jpg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8.jpeg"/><Relationship Id="rId7" Type="http://schemas.openxmlformats.org/officeDocument/2006/relationships/image" Target="media/image1.jpeg"/><Relationship Id="rId12" Type="http://schemas.openxmlformats.org/officeDocument/2006/relationships/hyperlink" Target="https://komiinform.ru/content/news/images/163238/gofman13.jpg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0.jpeg"/><Relationship Id="rId2" Type="http://schemas.microsoft.com/office/2007/relationships/stylesWithEffects" Target="stylesWithEffects.xml"/><Relationship Id="rId16" Type="http://schemas.openxmlformats.org/officeDocument/2006/relationships/hyperlink" Target="https://komiinform.ru/content/news/images/163238/gofman21.jpg" TargetMode="External"/><Relationship Id="rId20" Type="http://schemas.openxmlformats.org/officeDocument/2006/relationships/hyperlink" Target="https://komiinform.ru/content/news/images/163238/gofman30.jpg" TargetMode="External"/><Relationship Id="rId29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hyperlink" Target="https://komiinform.ru/content/news/images/163238/gofman2%281%29.jpg" TargetMode="External"/><Relationship Id="rId11" Type="http://schemas.openxmlformats.org/officeDocument/2006/relationships/image" Target="media/image3.jpeg"/><Relationship Id="rId24" Type="http://schemas.openxmlformats.org/officeDocument/2006/relationships/hyperlink" Target="https://komiinform.ru/content/news/images/163238/gofman32.jpg" TargetMode="External"/><Relationship Id="rId5" Type="http://schemas.openxmlformats.org/officeDocument/2006/relationships/hyperlink" Target="https://komiinform.ru/services/goroda/5/?view=view" TargetMode="External"/><Relationship Id="rId15" Type="http://schemas.openxmlformats.org/officeDocument/2006/relationships/image" Target="media/image5.jpeg"/><Relationship Id="rId23" Type="http://schemas.openxmlformats.org/officeDocument/2006/relationships/image" Target="media/image9.jpeg"/><Relationship Id="rId28" Type="http://schemas.openxmlformats.org/officeDocument/2006/relationships/hyperlink" Target="https://komiinform.ru/content/news/images/163238/gofman34.jpg" TargetMode="External"/><Relationship Id="rId10" Type="http://schemas.openxmlformats.org/officeDocument/2006/relationships/hyperlink" Target="https://komiinform.ru/content/news/images/163238/gofman12.jpg" TargetMode="External"/><Relationship Id="rId19" Type="http://schemas.openxmlformats.org/officeDocument/2006/relationships/image" Target="media/image7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yperlink" Target="https://komiinform.ru/content/news/images/163238/gofman14.jpg" TargetMode="External"/><Relationship Id="rId22" Type="http://schemas.openxmlformats.org/officeDocument/2006/relationships/hyperlink" Target="https://komiinform.ru/content/news/images/163238/gofman31.jpg" TargetMode="External"/><Relationship Id="rId27" Type="http://schemas.openxmlformats.org/officeDocument/2006/relationships/image" Target="media/image11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380</Words>
  <Characters>2394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Josef Enzenhofer</dc:creator>
  <cp:lastModifiedBy>Josef Enzenhofer</cp:lastModifiedBy>
  <cp:revision>1</cp:revision>
  <dcterms:created xsi:type="dcterms:W3CDTF">2018-04-25T21:42:00Z</dcterms:created>
  <dcterms:modified xsi:type="dcterms:W3CDTF">2018-04-25T22:41:00Z</dcterms:modified>
</cp:coreProperties>
</file>